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9D29" w14:textId="77777777" w:rsidR="00517AD5" w:rsidRPr="003012FE" w:rsidRDefault="00517AD5" w:rsidP="00517AD5">
      <w:pPr>
        <w:bidi/>
        <w:spacing w:after="0" w:line="240" w:lineRule="auto"/>
        <w:rPr>
          <w:rFonts w:asciiTheme="majorBidi" w:hAnsiTheme="majorBidi" w:cstheme="majorBidi" w:hint="cs"/>
          <w:b/>
          <w:bCs/>
          <w:color w:val="002060"/>
          <w:sz w:val="28"/>
          <w:szCs w:val="28"/>
          <w:u w:val="single"/>
          <w:rtl/>
          <w:lang w:bidi="ar-EG"/>
        </w:rPr>
      </w:pPr>
      <w:r w:rsidRPr="003012FE">
        <w:rPr>
          <w:rFonts w:asciiTheme="majorBidi" w:hAnsiTheme="majorBidi" w:cstheme="majorBidi"/>
          <w:b/>
          <w:bCs/>
          <w:color w:val="002060"/>
          <w:sz w:val="28"/>
          <w:szCs w:val="28"/>
          <w:u w:val="single"/>
          <w:rtl/>
        </w:rPr>
        <w:t>برنامج علوم الأغذية</w:t>
      </w:r>
    </w:p>
    <w:p w14:paraId="04880FD4" w14:textId="77777777" w:rsidR="00517AD5" w:rsidRPr="003012FE" w:rsidRDefault="00517AD5" w:rsidP="00517AD5">
      <w:pPr>
        <w:pStyle w:val="ListParagraph"/>
        <w:numPr>
          <w:ilvl w:val="0"/>
          <w:numId w:val="1"/>
        </w:numPr>
        <w:bidi/>
        <w:spacing w:before="120" w:beforeAutospacing="0" w:after="0" w:line="240" w:lineRule="auto"/>
        <w:ind w:left="714" w:hanging="357"/>
        <w:rPr>
          <w:rFonts w:asciiTheme="majorBidi" w:hAnsiTheme="majorBidi" w:cstheme="majorBidi"/>
          <w:b/>
          <w:bCs/>
          <w:sz w:val="28"/>
          <w:szCs w:val="28"/>
          <w:u w:val="single"/>
        </w:rPr>
      </w:pPr>
      <w:r>
        <w:rPr>
          <w:rFonts w:asciiTheme="majorBidi" w:hAnsiTheme="majorBidi" w:cstheme="majorBidi" w:hint="cs"/>
          <w:b/>
          <w:bCs/>
          <w:sz w:val="28"/>
          <w:szCs w:val="28"/>
          <w:u w:val="single"/>
          <w:rtl/>
          <w:lang w:bidi="ar-EG"/>
        </w:rPr>
        <w:t>رسالة</w:t>
      </w:r>
      <w:r w:rsidRPr="003012FE">
        <w:rPr>
          <w:rFonts w:asciiTheme="majorBidi" w:hAnsiTheme="majorBidi" w:cstheme="majorBidi"/>
          <w:b/>
          <w:bCs/>
          <w:sz w:val="28"/>
          <w:szCs w:val="28"/>
          <w:u w:val="single"/>
          <w:rtl/>
        </w:rPr>
        <w:t xml:space="preserve"> برنامج علوم الأغذية</w:t>
      </w:r>
    </w:p>
    <w:p w14:paraId="72D3FB00" w14:textId="77777777" w:rsidR="00517AD5" w:rsidRPr="003012FE" w:rsidRDefault="00517AD5" w:rsidP="00517AD5">
      <w:pPr>
        <w:bidi/>
        <w:spacing w:after="0" w:line="240" w:lineRule="auto"/>
        <w:ind w:left="720"/>
        <w:jc w:val="lowKashida"/>
        <w:rPr>
          <w:rFonts w:asciiTheme="majorBidi" w:hAnsiTheme="majorBidi" w:cstheme="majorBidi"/>
          <w:sz w:val="28"/>
          <w:szCs w:val="28"/>
        </w:rPr>
      </w:pPr>
      <w:r w:rsidRPr="003012FE">
        <w:rPr>
          <w:rFonts w:asciiTheme="majorBidi" w:hAnsiTheme="majorBidi" w:cstheme="majorBidi"/>
          <w:sz w:val="28"/>
          <w:szCs w:val="28"/>
          <w:rtl/>
        </w:rPr>
        <w:t>التميز في التعليم والتعلم والبحوث والارشاد والتدريب من أجل التنمية الزراعية المستدامة وجودة الحياه عن طريق إنتاج وتطبيق المعارف والمهارات وإعداد كوادر علمية متميزة في كافة مجالات علوم صناعة الألبان والصناعات الغذائية وسلامة الغذاء بما يتوافق على سوق العمل والقدرة على المنافسه في محيطاتنا المحلية والأقليمية والأفريقية .</w:t>
      </w:r>
    </w:p>
    <w:p w14:paraId="495117AD" w14:textId="77777777" w:rsidR="00517AD5" w:rsidRPr="003012FE" w:rsidRDefault="00517AD5" w:rsidP="00517AD5">
      <w:pPr>
        <w:pStyle w:val="ListParagraph"/>
        <w:numPr>
          <w:ilvl w:val="0"/>
          <w:numId w:val="1"/>
        </w:numPr>
        <w:bidi/>
        <w:spacing w:before="120" w:beforeAutospacing="0" w:after="0" w:line="240" w:lineRule="auto"/>
        <w:ind w:left="714" w:hanging="357"/>
        <w:rPr>
          <w:rFonts w:asciiTheme="majorBidi" w:hAnsiTheme="majorBidi" w:cstheme="majorBidi"/>
          <w:b/>
          <w:bCs/>
          <w:sz w:val="28"/>
          <w:szCs w:val="28"/>
          <w:u w:val="single"/>
        </w:rPr>
      </w:pPr>
      <w:r w:rsidRPr="003012FE">
        <w:rPr>
          <w:rFonts w:asciiTheme="majorBidi" w:hAnsiTheme="majorBidi" w:cstheme="majorBidi"/>
          <w:b/>
          <w:bCs/>
          <w:sz w:val="28"/>
          <w:szCs w:val="28"/>
          <w:u w:val="single"/>
          <w:rtl/>
        </w:rPr>
        <w:t>اهداف برنامج علوم الأغذية</w:t>
      </w:r>
    </w:p>
    <w:p w14:paraId="4706183F" w14:textId="77777777" w:rsidR="00517AD5" w:rsidRPr="003012FE" w:rsidRDefault="00517AD5" w:rsidP="00517AD5">
      <w:pPr>
        <w:pStyle w:val="ListParagraph"/>
        <w:numPr>
          <w:ilvl w:val="0"/>
          <w:numId w:val="2"/>
        </w:numPr>
        <w:bidi/>
        <w:spacing w:after="0" w:line="240" w:lineRule="auto"/>
        <w:ind w:left="1080"/>
        <w:jc w:val="lowKashida"/>
        <w:rPr>
          <w:rFonts w:asciiTheme="majorBidi" w:eastAsia="Calibri" w:hAnsiTheme="majorBidi" w:cstheme="majorBidi"/>
          <w:sz w:val="28"/>
          <w:szCs w:val="28"/>
        </w:rPr>
      </w:pPr>
      <w:r w:rsidRPr="003012FE">
        <w:rPr>
          <w:rFonts w:asciiTheme="majorBidi" w:eastAsia="Calibri" w:hAnsiTheme="majorBidi" w:cstheme="majorBidi"/>
          <w:sz w:val="28"/>
          <w:szCs w:val="28"/>
          <w:rtl/>
        </w:rPr>
        <w:t>إعداد وتاهيل خريج قادرا على إظهار قدراته المعرفية والمهنية والعمل في المجال البحثى ويواكب متطلبات سوق العمل على المستوى المحلى والأقليمي ومؤهلا للتعلم الذاتي في مجال صناعة الأليان والصناعات الغذائية وحفظ وسلامة الغذاء .</w:t>
      </w:r>
    </w:p>
    <w:p w14:paraId="4FDCFEE7" w14:textId="77777777" w:rsidR="00517AD5" w:rsidRPr="003012FE" w:rsidRDefault="00517AD5" w:rsidP="00517AD5">
      <w:pPr>
        <w:pStyle w:val="ListParagraph"/>
        <w:numPr>
          <w:ilvl w:val="0"/>
          <w:numId w:val="2"/>
        </w:numPr>
        <w:bidi/>
        <w:spacing w:after="0" w:line="240" w:lineRule="auto"/>
        <w:ind w:left="1080"/>
        <w:jc w:val="lowKashida"/>
        <w:rPr>
          <w:rFonts w:asciiTheme="majorBidi" w:eastAsia="Calibri" w:hAnsiTheme="majorBidi" w:cstheme="majorBidi"/>
          <w:sz w:val="28"/>
          <w:szCs w:val="28"/>
        </w:rPr>
      </w:pPr>
      <w:r w:rsidRPr="003012FE">
        <w:rPr>
          <w:rFonts w:asciiTheme="majorBidi" w:eastAsia="Calibri" w:hAnsiTheme="majorBidi" w:cstheme="majorBidi"/>
          <w:sz w:val="28"/>
          <w:szCs w:val="28"/>
          <w:rtl/>
        </w:rPr>
        <w:t>إعداد خريج له القدره على استخدام أجهزة وطرق التحليل والفحص للكشف عن فساد وتلوث الأغذية لإنتاج غذاء أمن</w:t>
      </w:r>
    </w:p>
    <w:p w14:paraId="6C2BD1D6" w14:textId="77777777" w:rsidR="00517AD5" w:rsidRPr="003012FE" w:rsidRDefault="00517AD5" w:rsidP="00517AD5">
      <w:pPr>
        <w:pStyle w:val="ListParagraph"/>
        <w:numPr>
          <w:ilvl w:val="0"/>
          <w:numId w:val="2"/>
        </w:numPr>
        <w:bidi/>
        <w:spacing w:after="0" w:line="240" w:lineRule="auto"/>
        <w:ind w:left="1080"/>
        <w:jc w:val="lowKashida"/>
        <w:rPr>
          <w:rFonts w:asciiTheme="majorBidi" w:eastAsia="Calibri" w:hAnsiTheme="majorBidi" w:cstheme="majorBidi"/>
          <w:sz w:val="28"/>
          <w:szCs w:val="28"/>
        </w:rPr>
      </w:pPr>
      <w:r w:rsidRPr="003012FE">
        <w:rPr>
          <w:rFonts w:asciiTheme="majorBidi" w:eastAsia="Calibri" w:hAnsiTheme="majorBidi" w:cstheme="majorBidi"/>
          <w:sz w:val="28"/>
          <w:szCs w:val="28"/>
          <w:rtl/>
        </w:rPr>
        <w:t>يدير كافة العمليات المتعلقة بصناعة الألبان والأغذية المختلفة وكذلك طرق حفظها وسلامتها بكفاءه لزيادة إنتاجية وجودة الألبان والغذاء والإستفادة من مخلفات الصناعات الغذائية</w:t>
      </w:r>
    </w:p>
    <w:p w14:paraId="681DEA7D" w14:textId="77777777" w:rsidR="00517AD5" w:rsidRPr="003012FE" w:rsidRDefault="00517AD5" w:rsidP="00517AD5">
      <w:pPr>
        <w:pStyle w:val="ListParagraph"/>
        <w:numPr>
          <w:ilvl w:val="0"/>
          <w:numId w:val="2"/>
        </w:numPr>
        <w:bidi/>
        <w:spacing w:after="0" w:line="240" w:lineRule="auto"/>
        <w:ind w:left="1080"/>
        <w:jc w:val="lowKashida"/>
        <w:rPr>
          <w:rFonts w:asciiTheme="majorBidi" w:eastAsia="Calibri" w:hAnsiTheme="majorBidi" w:cstheme="majorBidi"/>
          <w:sz w:val="28"/>
          <w:szCs w:val="28"/>
        </w:rPr>
      </w:pPr>
      <w:r w:rsidRPr="003012FE">
        <w:rPr>
          <w:rFonts w:asciiTheme="majorBidi" w:eastAsia="Calibri" w:hAnsiTheme="majorBidi" w:cstheme="majorBidi"/>
          <w:sz w:val="28"/>
          <w:szCs w:val="28"/>
          <w:rtl/>
        </w:rPr>
        <w:t>يعمل على تنمية الموارد الذاتية ويعظم من الموارد المتاحه وتقديم الاستشارات الفنية .</w:t>
      </w:r>
    </w:p>
    <w:p w14:paraId="5EB99F0A" w14:textId="77777777" w:rsidR="00517AD5" w:rsidRPr="003012FE" w:rsidRDefault="00517AD5" w:rsidP="00517AD5">
      <w:pPr>
        <w:pStyle w:val="ListParagraph"/>
        <w:numPr>
          <w:ilvl w:val="0"/>
          <w:numId w:val="2"/>
        </w:numPr>
        <w:bidi/>
        <w:spacing w:after="0" w:line="240" w:lineRule="auto"/>
        <w:ind w:left="1080"/>
        <w:jc w:val="lowKashida"/>
        <w:rPr>
          <w:rFonts w:asciiTheme="majorBidi" w:hAnsiTheme="majorBidi" w:cstheme="majorBidi"/>
          <w:sz w:val="28"/>
          <w:szCs w:val="28"/>
          <w:rtl/>
        </w:rPr>
      </w:pPr>
      <w:r w:rsidRPr="003012FE">
        <w:rPr>
          <w:rFonts w:asciiTheme="majorBidi" w:eastAsia="Calibri" w:hAnsiTheme="majorBidi" w:cstheme="majorBidi"/>
          <w:sz w:val="28"/>
          <w:szCs w:val="28"/>
          <w:rtl/>
        </w:rPr>
        <w:t>يطبق الأنظمة الحديثة في صناعة الأغذية والألبان وحفظ الأغذية وسلامتها ومعالجة</w:t>
      </w:r>
      <w:r w:rsidRPr="003012FE">
        <w:rPr>
          <w:rFonts w:asciiTheme="majorBidi" w:hAnsiTheme="majorBidi" w:cstheme="majorBidi"/>
          <w:sz w:val="28"/>
          <w:szCs w:val="28"/>
        </w:rPr>
        <w:t xml:space="preserve"> </w:t>
      </w:r>
      <w:r w:rsidRPr="003012FE">
        <w:rPr>
          <w:rFonts w:asciiTheme="majorBidi" w:eastAsia="Calibri" w:hAnsiTheme="majorBidi" w:cstheme="majorBidi"/>
          <w:sz w:val="28"/>
          <w:szCs w:val="28"/>
          <w:rtl/>
        </w:rPr>
        <w:t>المشاكل الفنية المختلفة</w:t>
      </w:r>
    </w:p>
    <w:p w14:paraId="1217367A" w14:textId="77777777" w:rsidR="00517AD5" w:rsidRPr="003012FE" w:rsidRDefault="00517AD5" w:rsidP="00517AD5">
      <w:pPr>
        <w:pStyle w:val="ListParagraph"/>
        <w:numPr>
          <w:ilvl w:val="0"/>
          <w:numId w:val="2"/>
        </w:numPr>
        <w:bidi/>
        <w:spacing w:after="0" w:line="240" w:lineRule="auto"/>
        <w:ind w:left="1080"/>
        <w:jc w:val="lowKashida"/>
        <w:rPr>
          <w:rFonts w:asciiTheme="majorBidi" w:eastAsia="Calibri" w:hAnsiTheme="majorBidi" w:cstheme="majorBidi"/>
          <w:sz w:val="28"/>
          <w:szCs w:val="28"/>
        </w:rPr>
      </w:pPr>
      <w:r w:rsidRPr="003012FE">
        <w:rPr>
          <w:rFonts w:asciiTheme="majorBidi" w:eastAsia="Calibri" w:hAnsiTheme="majorBidi" w:cstheme="majorBidi"/>
          <w:sz w:val="28"/>
          <w:szCs w:val="28"/>
          <w:rtl/>
        </w:rPr>
        <w:t>يظهر الوعي بدوره في خدمة المجتمع وفي القضايا القانونية والأخلاقية والاجتماعية</w:t>
      </w:r>
    </w:p>
    <w:p w14:paraId="1F9192C1" w14:textId="77777777" w:rsidR="00517AD5" w:rsidRPr="003012FE" w:rsidRDefault="00517AD5" w:rsidP="00517AD5">
      <w:pPr>
        <w:bidi/>
        <w:spacing w:after="0" w:line="240" w:lineRule="auto"/>
        <w:ind w:left="1080"/>
        <w:jc w:val="lowKashida"/>
        <w:rPr>
          <w:rFonts w:asciiTheme="majorBidi" w:hAnsiTheme="majorBidi" w:cstheme="majorBidi"/>
          <w:sz w:val="28"/>
          <w:szCs w:val="28"/>
        </w:rPr>
      </w:pPr>
    </w:p>
    <w:p w14:paraId="160CCF75" w14:textId="77777777" w:rsidR="00837154" w:rsidRDefault="00837154"/>
    <w:sectPr w:rsidR="00837154" w:rsidSect="000C6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3E42"/>
    <w:multiLevelType w:val="hybridMultilevel"/>
    <w:tmpl w:val="6FD25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67B2C"/>
    <w:multiLevelType w:val="hybridMultilevel"/>
    <w:tmpl w:val="4210DB06"/>
    <w:lvl w:ilvl="0" w:tplc="8AE262FC">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768330">
    <w:abstractNumId w:val="1"/>
  </w:num>
  <w:num w:numId="2" w16cid:durableId="1363823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7A"/>
    <w:rsid w:val="000C6BAA"/>
    <w:rsid w:val="00517AD5"/>
    <w:rsid w:val="007F287A"/>
    <w:rsid w:val="008371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9226E-DFB8-4B3B-9514-D5A9845D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AD5"/>
    <w:pPr>
      <w:bidi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7AD5"/>
    <w:pPr>
      <w:spacing w:before="100" w:beforeAutospacing="1" w:line="256" w:lineRule="auto"/>
      <w:ind w:left="720"/>
      <w:contextualSpacing/>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Asmaa sakr</dc:creator>
  <cp:keywords/>
  <dc:description/>
  <cp:lastModifiedBy>Asmaa sakr</cp:lastModifiedBy>
  <cp:revision>2</cp:revision>
  <dcterms:created xsi:type="dcterms:W3CDTF">2022-08-25T22:53:00Z</dcterms:created>
  <dcterms:modified xsi:type="dcterms:W3CDTF">2022-08-25T22:53:00Z</dcterms:modified>
</cp:coreProperties>
</file>